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908" w:rsidRPr="00E77ACC" w:rsidRDefault="00EC5976" w:rsidP="0091046D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  <w:t xml:space="preserve"> </w:t>
      </w:r>
      <w:r w:rsidR="001C3D62" w:rsidRPr="00E77ACC"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  <w:t xml:space="preserve">«Что такое ФГОС дошкольного образования?»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«Воспитание служит </w:t>
      </w:r>
      <w:proofErr w:type="gramStart"/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>необходимой</w:t>
      </w:r>
      <w:proofErr w:type="gramEnd"/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и всеобщей формой развития ребенка.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Воспитание достигает своих целей,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если умеет направить собственную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>деятельность ребенка»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proofErr w:type="gramStart"/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(В. В. Давыдов, </w:t>
      </w:r>
      <w:proofErr w:type="gramEnd"/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>советский педагог и психолог,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 академик и вице-президент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>Российской академии образования,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 xml:space="preserve">доктор психологических наук, </w:t>
      </w:r>
    </w:p>
    <w:p w:rsidR="00F72E93" w:rsidRPr="00E77ACC" w:rsidRDefault="00F72E93" w:rsidP="0091046D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iCs w:val="0"/>
          <w:color w:val="C00000"/>
          <w:sz w:val="24"/>
          <w:szCs w:val="28"/>
          <w:lang w:eastAsia="ru-RU"/>
        </w:rPr>
        <w:t>профессор.)</w:t>
      </w:r>
    </w:p>
    <w:p w:rsidR="00F72E93" w:rsidRPr="00EC1064" w:rsidRDefault="00F72E9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С 01.09.2013 года с учетом вступления в силу нового закона «Об образовании» детский сад становится первой обязательной ступенью образовательного процесса. Государство теперь гарантирует не только доступность, но и качество образования на этой ступени. </w:t>
      </w:r>
    </w:p>
    <w:p w:rsidR="001C3D62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 1 января 2014 года все дошкольные образовательные учреждения России переходят на новый Федеральный государственный образовательный стандарт до</w:t>
      </w:r>
      <w:r w:rsidR="00F72E93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школьного образования (ФГОС </w:t>
      </w:r>
      <w:proofErr w:type="gramStart"/>
      <w:r w:rsidR="00F72E93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ДО</w:t>
      </w:r>
      <w:proofErr w:type="gramEnd"/>
      <w:r w:rsidR="00F72E93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)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.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bookmarkStart w:id="0" w:name="_GoBack"/>
      <w:bookmarkEnd w:id="0"/>
    </w:p>
    <w:p w:rsidR="001C3D62" w:rsidRPr="00E77ACC" w:rsidRDefault="001C3D62" w:rsidP="000734C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Что такое Федеральный государственный стандарт дошкольного образования?</w:t>
      </w:r>
    </w:p>
    <w:p w:rsidR="00F72E93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44"/>
          <w:szCs w:val="28"/>
          <w:lang w:eastAsia="ru-RU"/>
        </w:rPr>
      </w:pP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12 «Закона об образовании» и 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согласно статье 2 пункту 6 нового закона «Об образовании»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представляют собой 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«совокупность обязательных требований к дошкольному образованию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44"/>
          <w:szCs w:val="28"/>
          <w:lang w:eastAsia="ru-RU"/>
        </w:rPr>
        <w:t xml:space="preserve">, 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4"/>
          <w:szCs w:val="28"/>
          <w:lang w:eastAsia="ru-RU"/>
        </w:rPr>
        <w:t>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  <w:r w:rsidR="00FC48A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».</w:t>
      </w:r>
      <w:proofErr w:type="gramEnd"/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1C3D62" w:rsidRPr="00E77ACC" w:rsidRDefault="001C3D62" w:rsidP="00E77AC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Что является отличительной особенностью Стандарта?</w:t>
      </w:r>
    </w:p>
    <w:p w:rsidR="001C3D62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ставящий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В настоящее время дошкольное образование населению Российской Федерации предоставляется в различных моделях и формах, значительно различающихся и по условиям осуществления образовательного процесса, и по содержанию дошкольного образования. 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Вариативность дошкольного образования имеет ряд негативных последствий (осуществление образовательного процесса в условиях, не адекватных возрасту детей дошкольного возраста.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ФГОС 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ДО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осуществляет 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нормативно-правовое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регулирование содержания, условий и результатов дошкольного образования в объеме, обязательном для всех учреждений, реализующих основную общеобразовательную программу дошкольного образования. Т.</w:t>
      </w:r>
      <w:r w:rsidR="000734C9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е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. стандарт будет задавать нижнюю допустимую границу как создания условий для осуществления образовательного процесса, так и результатов освоения основной общеобразовательной программы. 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356633" w:rsidRPr="00E77ACC" w:rsidRDefault="00725250" w:rsidP="00E77AC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Что является о</w:t>
      </w:r>
      <w:r w:rsidR="00356633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сновными </w:t>
      </w: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целями</w:t>
      </w:r>
      <w:r w:rsidR="00356633" w:rsidRPr="00E77ACC">
        <w:rPr>
          <w:rFonts w:ascii="Times New Roman" w:eastAsia="Times New Roman" w:hAnsi="Times New Roman" w:cs="Times New Roman"/>
          <w:i w:val="0"/>
          <w:iCs w:val="0"/>
          <w:color w:val="C00000"/>
          <w:sz w:val="28"/>
          <w:szCs w:val="28"/>
          <w:lang w:eastAsia="ru-RU"/>
        </w:rPr>
        <w:t xml:space="preserve"> </w:t>
      </w:r>
      <w:r w:rsidR="00DF703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ФГОС </w:t>
      </w:r>
      <w:proofErr w:type="gramStart"/>
      <w:r w:rsidR="00DF703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ДО</w:t>
      </w:r>
      <w:proofErr w:type="gramEnd"/>
      <w:r w:rsidR="00DF703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?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• обеспечения государством равенства возможностей для каждого ребенка в получении качественного дошкольного образования;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lastRenderedPageBreak/>
        <w:t>•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освоения;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• сохранения единства образовательного пространства РФ относительно уровня дошкольного образования.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Именно стандарт как нормативный правовой документ призван обеспечить достижение каждому ребенку независимо от национальных, территориальных, имущественных и других различий возможность достижения необходимого и достаточного уровня развития для последующего успешного обучения на следующем уровне системы непрерывного образования России.</w:t>
      </w:r>
    </w:p>
    <w:p w:rsidR="00725250" w:rsidRPr="00EC1064" w:rsidRDefault="00725250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725250" w:rsidRPr="00E77ACC" w:rsidRDefault="00EC5976" w:rsidP="000734C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  <w:t xml:space="preserve">   </w:t>
      </w:r>
      <w:r w:rsidR="00725250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Каковы основные принципы</w:t>
      </w:r>
      <w:r w:rsidR="00E8711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 устанавливает ФГОС </w:t>
      </w:r>
      <w:proofErr w:type="gramStart"/>
      <w:r w:rsidR="00E8711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ДО</w:t>
      </w:r>
      <w:proofErr w:type="gramEnd"/>
      <w:r w:rsidR="00E87112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?</w:t>
      </w:r>
    </w:p>
    <w:p w:rsidR="00E87112" w:rsidRPr="00EC1064" w:rsidRDefault="00E87112" w:rsidP="0091046D">
      <w:pPr>
        <w:pStyle w:val="ab"/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поддержки разнообразия детства; </w:t>
      </w:r>
    </w:p>
    <w:p w:rsidR="00E87112" w:rsidRPr="00EC1064" w:rsidRDefault="00E87112" w:rsidP="0091046D">
      <w:pPr>
        <w:pStyle w:val="ab"/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сохранения уникальности и </w:t>
      </w:r>
      <w:proofErr w:type="spell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самоценности</w:t>
      </w:r>
      <w:proofErr w:type="spell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дошкольного детства как важного этапа в общем развитии человека; </w:t>
      </w:r>
    </w:p>
    <w:p w:rsidR="00E87112" w:rsidRPr="00EC1064" w:rsidRDefault="00E87112" w:rsidP="0091046D">
      <w:pPr>
        <w:pStyle w:val="ab"/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полноценного проживания ребёнком всех этапов дошкольного детства, амплификации (обогащения) детского развития; </w:t>
      </w:r>
    </w:p>
    <w:p w:rsidR="00E87112" w:rsidRPr="00EC1064" w:rsidRDefault="00E87112" w:rsidP="0091046D">
      <w:pPr>
        <w:pStyle w:val="ab"/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создания благоприятной социальной ситуации развития каждого ребёнка в соответствии с его возрастными и индивидуальными особенностями и склонностями.</w:t>
      </w:r>
    </w:p>
    <w:p w:rsidR="00356633" w:rsidRPr="00EC1064" w:rsidRDefault="0035663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995EB4" w:rsidRPr="00E77ACC" w:rsidRDefault="00E77ACC" w:rsidP="000734C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  <w:t xml:space="preserve"> </w:t>
      </w:r>
      <w:r w:rsidR="00995EB4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Какие требования выдвигает </w:t>
      </w:r>
      <w:proofErr w:type="gramStart"/>
      <w:r w:rsidR="00995EB4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новый</w:t>
      </w:r>
      <w:proofErr w:type="gramEnd"/>
      <w:r w:rsidR="00995EB4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 ФГОС ДО?</w:t>
      </w:r>
      <w:r w:rsidR="00EC5976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 </w:t>
      </w:r>
    </w:p>
    <w:p w:rsidR="00995EB4" w:rsidRPr="00EC1064" w:rsidRDefault="00995EB4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Стандарт выдвигает три группы требований:</w:t>
      </w:r>
    </w:p>
    <w:p w:rsidR="00995EB4" w:rsidRPr="00EC1064" w:rsidRDefault="00995EB4" w:rsidP="0091046D">
      <w:pPr>
        <w:pStyle w:val="ab"/>
        <w:numPr>
          <w:ilvl w:val="0"/>
          <w:numId w:val="15"/>
        </w:numPr>
        <w:shd w:val="clear" w:color="auto" w:fill="FFFFFF"/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Требования к структуре образовательной программы дошкольного образования;</w:t>
      </w:r>
    </w:p>
    <w:p w:rsidR="00995EB4" w:rsidRPr="00EC1064" w:rsidRDefault="00995EB4" w:rsidP="0091046D">
      <w:pPr>
        <w:pStyle w:val="ab"/>
        <w:numPr>
          <w:ilvl w:val="0"/>
          <w:numId w:val="15"/>
        </w:numPr>
        <w:shd w:val="clear" w:color="auto" w:fill="FFFFFF"/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 xml:space="preserve"> Требования к условиям реализации образовательной программы дошкольного образования, которые включают в себя:</w:t>
      </w:r>
    </w:p>
    <w:p w:rsidR="00995EB4" w:rsidRPr="00EC1064" w:rsidRDefault="00995EB4" w:rsidP="0091046D">
      <w:pPr>
        <w:shd w:val="clear" w:color="auto" w:fill="FFFFFF"/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2.1. требования к </w:t>
      </w:r>
      <w:proofErr w:type="spell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психолог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о</w:t>
      </w:r>
      <w:proofErr w:type="spell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-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педагогическим условиям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16"/>
          <w:szCs w:val="16"/>
          <w:lang w:eastAsia="ru-RU"/>
        </w:rPr>
        <w:t>реализации основной образовательной программы дошкольного образования:</w:t>
      </w:r>
    </w:p>
    <w:p w:rsidR="00995EB4" w:rsidRPr="00EC1064" w:rsidRDefault="00995EB4" w:rsidP="0091046D">
      <w:pPr>
        <w:shd w:val="clear" w:color="auto" w:fill="FFFFFF"/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2.2. к развивающей предметно-пространственной среде;</w:t>
      </w:r>
    </w:p>
    <w:p w:rsidR="0091046D" w:rsidRPr="00EC1064" w:rsidRDefault="0091046D" w:rsidP="0091046D">
      <w:pPr>
        <w:pStyle w:val="ab"/>
        <w:numPr>
          <w:ilvl w:val="0"/>
          <w:numId w:val="1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предметно-развивающая среда обеспечивает максимальную реализацию образовательного потенциала.</w:t>
      </w:r>
    </w:p>
    <w:p w:rsidR="0091046D" w:rsidRPr="00EC1064" w:rsidRDefault="0091046D" w:rsidP="0091046D">
      <w:pPr>
        <w:pStyle w:val="ab"/>
        <w:numPr>
          <w:ilvl w:val="0"/>
          <w:numId w:val="17"/>
        </w:numPr>
        <w:shd w:val="clear" w:color="auto" w:fill="FFFFFF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Доступность среды предполагает:</w:t>
      </w:r>
    </w:p>
    <w:p w:rsidR="0091046D" w:rsidRPr="00EC1064" w:rsidRDefault="0091046D" w:rsidP="00910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- доступность для воспитанников всех помещений организации, где осуществляется образовательный процесс.</w:t>
      </w:r>
    </w:p>
    <w:p w:rsidR="0091046D" w:rsidRPr="00EC1064" w:rsidRDefault="0091046D" w:rsidP="009104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- свободный доступ воспитанников к играм, игрушкам, материалам, пособиям, обеспечивающих все основные виды деятельности.</w:t>
      </w:r>
    </w:p>
    <w:p w:rsidR="00995EB4" w:rsidRPr="00EC1064" w:rsidRDefault="00995EB4" w:rsidP="0091046D">
      <w:pPr>
        <w:shd w:val="clear" w:color="auto" w:fill="FFFFFF"/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16"/>
          <w:szCs w:val="16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2.3. к кадровым условиям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16"/>
          <w:szCs w:val="16"/>
          <w:lang w:eastAsia="ru-RU"/>
        </w:rPr>
        <w:t>реализации основной образовательной программы дошкольного образования;</w:t>
      </w:r>
    </w:p>
    <w:p w:rsidR="00995EB4" w:rsidRPr="00EC1064" w:rsidRDefault="00995EB4" w:rsidP="0091046D">
      <w:pPr>
        <w:shd w:val="clear" w:color="auto" w:fill="FFFFFF"/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16"/>
          <w:szCs w:val="16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2.4. к материально-техническим условиям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16"/>
          <w:szCs w:val="16"/>
          <w:lang w:eastAsia="ru-RU"/>
        </w:rPr>
        <w:t>реализации основной образовательной программы дошкольного образования;</w:t>
      </w:r>
    </w:p>
    <w:p w:rsidR="00995EB4" w:rsidRPr="00EC1064" w:rsidRDefault="00995EB4" w:rsidP="0091046D">
      <w:pPr>
        <w:shd w:val="clear" w:color="auto" w:fill="FFFFFF"/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2.5. к финансовым условиям реализации основной образовательной программы дошкольного образования.</w:t>
      </w:r>
    </w:p>
    <w:p w:rsidR="00995EB4" w:rsidRPr="00EC1064" w:rsidRDefault="00995EB4" w:rsidP="0091046D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</w:pPr>
      <w:r w:rsidRPr="00EC1064">
        <w:rPr>
          <w:rFonts w:ascii="Times New Roman" w:eastAsia="Times New Roman" w:hAnsi="Times New Roman" w:cs="Times New Roman"/>
          <w:b/>
          <w:i w:val="0"/>
          <w:iCs w:val="0"/>
          <w:color w:val="002060"/>
          <w:sz w:val="28"/>
          <w:szCs w:val="28"/>
          <w:lang w:eastAsia="ru-RU"/>
        </w:rPr>
        <w:t>3.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Требования к результатам освоения образовательной программы дошкольного образования.</w:t>
      </w:r>
    </w:p>
    <w:p w:rsidR="004D5654" w:rsidRPr="00EC1064" w:rsidRDefault="004D5654" w:rsidP="001F7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 w:val="0"/>
          <w:color w:val="002060"/>
          <w:sz w:val="28"/>
          <w:szCs w:val="28"/>
          <w:lang w:eastAsia="ru-RU"/>
        </w:rPr>
      </w:pPr>
    </w:p>
    <w:p w:rsidR="00995EB4" w:rsidRPr="00E77ACC" w:rsidRDefault="00EC5976" w:rsidP="001F7A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 w:val="0"/>
          <w:iCs w:val="0"/>
          <w:color w:val="C00000"/>
          <w:kern w:val="36"/>
          <w:sz w:val="28"/>
          <w:szCs w:val="28"/>
          <w:lang w:eastAsia="ru-RU"/>
        </w:rPr>
        <w:t xml:space="preserve">   </w:t>
      </w:r>
      <w:r w:rsidR="00995EB4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Содержание Программы</w:t>
      </w:r>
      <w:r w:rsidR="004D5654"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 xml:space="preserve"> должно охватывать следующие ОО:</w:t>
      </w:r>
    </w:p>
    <w:p w:rsidR="00541E1C" w:rsidRPr="00EC1064" w:rsidRDefault="00995EB4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1.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="004D5654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Социально-</w:t>
      </w:r>
      <w:r w:rsidR="00541E1C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к</w:t>
      </w: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оммуникативно</w:t>
      </w:r>
      <w:r w:rsidR="00541E1C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е</w:t>
      </w:r>
      <w:r w:rsidR="004D5654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 xml:space="preserve"> развитие</w:t>
      </w:r>
      <w:r w:rsidR="004D5654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 xml:space="preserve"> </w:t>
      </w:r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со</w:t>
      </w:r>
      <w:proofErr w:type="gramEnd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саморегуляции</w:t>
      </w:r>
      <w:proofErr w:type="spellEnd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</w:t>
      </w:r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lastRenderedPageBreak/>
        <w:t>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541E1C" w:rsidRPr="00EC1064" w:rsidRDefault="001F7A86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2</w:t>
      </w:r>
      <w:r w:rsidR="00995EB4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.</w:t>
      </w:r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="00541E1C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Познавательно-речевое развитие</w:t>
      </w:r>
      <w:r w:rsidR="00541E1C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 xml:space="preserve"> </w:t>
      </w:r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социокультурных</w:t>
      </w:r>
      <w:proofErr w:type="spellEnd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ценностях нашего народа, об отечественных традициях и праздниках, о планете Земля как</w:t>
      </w:r>
      <w:proofErr w:type="gramEnd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proofErr w:type="gramStart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общем</w:t>
      </w:r>
      <w:proofErr w:type="gramEnd"/>
      <w:r w:rsidR="00541E1C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мира.</w:t>
      </w:r>
      <w:r w:rsidR="00EC597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</w:p>
    <w:p w:rsidR="0091046D" w:rsidRPr="00EC1064" w:rsidRDefault="00995EB4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3.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Худо</w:t>
      </w:r>
      <w:r w:rsidR="0091046D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жественно-эстетическое развитие</w:t>
      </w:r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4.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proofErr w:type="gramStart"/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Речевое развитие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="004D5654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r w:rsidR="00EC597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proofErr w:type="gramEnd"/>
    </w:p>
    <w:p w:rsidR="0091046D" w:rsidRPr="00EC1064" w:rsidRDefault="00541E1C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5</w:t>
      </w:r>
      <w:r w:rsidR="0091046D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lang w:eastAsia="ru-RU"/>
        </w:rPr>
        <w:t>.</w:t>
      </w:r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="0091046D" w:rsidRPr="00EC1064">
        <w:rPr>
          <w:rFonts w:ascii="Times New Roman" w:eastAsia="Times New Roman" w:hAnsi="Times New Roman" w:cs="Times New Roman"/>
          <w:iCs w:val="0"/>
          <w:color w:val="002060"/>
          <w:sz w:val="28"/>
          <w:szCs w:val="28"/>
          <w:u w:val="single"/>
          <w:lang w:eastAsia="ru-RU"/>
        </w:rPr>
        <w:t>Физическое развитие</w:t>
      </w:r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саморегуляции</w:t>
      </w:r>
      <w:proofErr w:type="spellEnd"/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в двигательной сфере;</w:t>
      </w:r>
      <w:proofErr w:type="gramEnd"/>
      <w:r w:rsidR="0091046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 w:rsidR="00EC597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</w:p>
    <w:p w:rsidR="0091046D" w:rsidRPr="00EC1064" w:rsidRDefault="0091046D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1F7A86" w:rsidRPr="00EC1064" w:rsidRDefault="001F7A86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noProof/>
          <w:color w:val="002060"/>
          <w:sz w:val="28"/>
          <w:szCs w:val="28"/>
          <w:lang w:eastAsia="ru-RU"/>
        </w:rPr>
        <w:lastRenderedPageBreak/>
        <w:drawing>
          <wp:inline distT="0" distB="0" distL="0" distR="0">
            <wp:extent cx="5419650" cy="363608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357" t="6902" r="3003" b="9338"/>
                    <a:stretch/>
                  </pic:blipFill>
                  <pic:spPr bwMode="auto">
                    <a:xfrm>
                      <a:off x="0" y="0"/>
                      <a:ext cx="5428724" cy="364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F7A86" w:rsidRPr="00EC1064" w:rsidRDefault="001F7A86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995EB4" w:rsidRPr="00EC1064" w:rsidRDefault="00995EB4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В Стандарт заложены требования к содержанию, которые будут ориентирами для разработчиков программ. </w:t>
      </w:r>
      <w:r w:rsidR="001F7A8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Требования к результатам освоения представлены в виде целевых орие</w:t>
      </w:r>
      <w:r w:rsidR="001F7A86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нтиров дошкольного образования.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Целевые ориентиры не подлежат непосредственной оценке, в том числе в виде педагогической диагностики, и не являются основанием для их формального сравнения с реальными достижениями детей. Освоение Программы не сопровождается проведением промежуточных аттестаций и итоговой аттестации воспитанников.</w:t>
      </w:r>
    </w:p>
    <w:p w:rsidR="00995EB4" w:rsidRPr="00EC1064" w:rsidRDefault="00995EB4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«В Стандарте нет ничего о ЕГЭ для дошкольников, ничего о контроле и тестировании дошкольных учреждений; он не сводится к школьным формам жизни, — подчеркнул Александр </w:t>
      </w:r>
      <w:proofErr w:type="spell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Асмолов</w:t>
      </w:r>
      <w:proofErr w:type="spell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, руководитель рабочей группы по подготовке Стандарта. По его словам, в отличие от других стандартов, в ФГОС дошкольного образования освоение образовательных программ не сопровождается проведением промежуточных аттестаций и итоговой аттестации обучающихся.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Cs w:val="28"/>
          <w:lang w:eastAsia="ru-RU"/>
        </w:rPr>
        <w:t>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36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1) индивидуализации образования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Cs w:val="28"/>
          <w:lang w:eastAsia="ru-RU"/>
        </w:rPr>
        <w:t>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2) оптимизации работы с группой детей.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При необходимости используется психологическая диагностика развития детей, которую проводят квалифицированные специалисты (педагоги-психологи, психологи).</w:t>
      </w:r>
    </w:p>
    <w:p w:rsidR="0091046D" w:rsidRPr="00EC1064" w:rsidRDefault="0091046D" w:rsidP="0091046D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1C3D62" w:rsidRPr="00E77ACC" w:rsidRDefault="001C3D62" w:rsidP="000734C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lastRenderedPageBreak/>
        <w:t>Каков должен быть выпускник ДОУ?</w:t>
      </w:r>
    </w:p>
    <w:p w:rsidR="000734C9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</w:t>
      </w:r>
      <w:r w:rsidR="00F72E93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вым усилиям, любознательность. </w:t>
      </w:r>
    </w:p>
    <w:p w:rsidR="00CF65CD" w:rsidRPr="00EC1064" w:rsidRDefault="00CF65CD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1C3D62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Цель детского сада - эмоционально, </w:t>
      </w:r>
      <w:proofErr w:type="spell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коммуникативно</w:t>
      </w:r>
      <w:proofErr w:type="spell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</w:t>
      </w:r>
      <w:r w:rsidR="00CF65CD"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не те </w:t>
      </w: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дети, что были вчера.</w:t>
      </w:r>
    </w:p>
    <w:p w:rsidR="001C3D62" w:rsidRPr="00EC1064" w:rsidRDefault="001C3D62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 </w:t>
      </w:r>
    </w:p>
    <w:p w:rsidR="00F72E93" w:rsidRPr="00EC1064" w:rsidRDefault="00F72E93" w:rsidP="0091046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</w:p>
    <w:p w:rsidR="00CF65CD" w:rsidRPr="00E77ACC" w:rsidRDefault="00CF65CD" w:rsidP="00CF65C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</w:pPr>
      <w:r w:rsidRPr="00E77ACC">
        <w:rPr>
          <w:rFonts w:ascii="Times New Roman" w:eastAsia="Times New Roman" w:hAnsi="Times New Roman" w:cs="Times New Roman"/>
          <w:b/>
          <w:iCs w:val="0"/>
          <w:color w:val="C00000"/>
          <w:sz w:val="28"/>
          <w:szCs w:val="28"/>
          <w:lang w:eastAsia="ru-RU"/>
        </w:rPr>
        <w:t>Каково участие родителей?</w:t>
      </w:r>
    </w:p>
    <w:p w:rsidR="00CF65CD" w:rsidRPr="00EC1064" w:rsidRDefault="00CF65CD" w:rsidP="00CF65C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</w:pPr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</w:t>
      </w:r>
      <w:proofErr w:type="gramStart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 xml:space="preserve"> О</w:t>
      </w:r>
      <w:proofErr w:type="gramEnd"/>
      <w:r w:rsidRPr="00EC1064">
        <w:rPr>
          <w:rFonts w:ascii="Times New Roman" w:eastAsia="Times New Roman" w:hAnsi="Times New Roman" w:cs="Times New Roman"/>
          <w:i w:val="0"/>
          <w:iCs w:val="0"/>
          <w:color w:val="002060"/>
          <w:sz w:val="28"/>
          <w:szCs w:val="28"/>
          <w:lang w:eastAsia="ru-RU"/>
        </w:rPr>
        <w:t>б образовании в РФ» «родители обязаны обеспечить получение детьми общего образования».</w:t>
      </w:r>
    </w:p>
    <w:p w:rsidR="00EC1CC8" w:rsidRPr="00EC1064" w:rsidRDefault="00EC1CC8" w:rsidP="00E77ACC">
      <w:pPr>
        <w:shd w:val="clear" w:color="auto" w:fill="FFFFFF"/>
        <w:spacing w:after="0" w:line="240" w:lineRule="auto"/>
        <w:ind w:firstLine="567"/>
        <w:jc w:val="center"/>
        <w:outlineLvl w:val="0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EC5976" w:rsidRPr="00EC1064" w:rsidRDefault="00EC5976" w:rsidP="0091046D">
      <w:pPr>
        <w:spacing w:after="0" w:line="240" w:lineRule="auto"/>
        <w:rPr>
          <w:color w:val="002060"/>
          <w:sz w:val="28"/>
          <w:szCs w:val="28"/>
        </w:rPr>
      </w:pPr>
    </w:p>
    <w:p w:rsidR="00EC5976" w:rsidRPr="00EC1064" w:rsidRDefault="00EC5976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p w:rsidR="00462C40" w:rsidRPr="00EC1064" w:rsidRDefault="00462C40" w:rsidP="0091046D">
      <w:pPr>
        <w:spacing w:after="0" w:line="240" w:lineRule="auto"/>
        <w:rPr>
          <w:color w:val="002060"/>
          <w:sz w:val="28"/>
          <w:szCs w:val="28"/>
        </w:rPr>
      </w:pPr>
    </w:p>
    <w:sectPr w:rsidR="00462C40" w:rsidRPr="00EC1064" w:rsidSect="00CF65CD">
      <w:footerReference w:type="default" r:id="rId11"/>
      <w:pgSz w:w="11906" w:h="16838"/>
      <w:pgMar w:top="426" w:right="566" w:bottom="568" w:left="70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2D4" w:rsidRDefault="005D12D4" w:rsidP="00CF65CD">
      <w:pPr>
        <w:spacing w:after="0" w:line="240" w:lineRule="auto"/>
      </w:pPr>
      <w:r>
        <w:separator/>
      </w:r>
    </w:p>
  </w:endnote>
  <w:endnote w:type="continuationSeparator" w:id="0">
    <w:p w:rsidR="005D12D4" w:rsidRDefault="005D12D4" w:rsidP="00CF6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2744573"/>
      <w:docPartObj>
        <w:docPartGallery w:val="Page Numbers (Bottom of Page)"/>
        <w:docPartUnique/>
      </w:docPartObj>
    </w:sdtPr>
    <w:sdtContent>
      <w:p w:rsidR="00CF65CD" w:rsidRDefault="00567CF9">
        <w:pPr>
          <w:pStyle w:val="af9"/>
          <w:jc w:val="right"/>
        </w:pPr>
        <w:r>
          <w:fldChar w:fldCharType="begin"/>
        </w:r>
        <w:r w:rsidR="00CF65CD">
          <w:instrText>PAGE   \* MERGEFORMAT</w:instrText>
        </w:r>
        <w:r>
          <w:fldChar w:fldCharType="separate"/>
        </w:r>
        <w:r w:rsidR="00E77ACC">
          <w:rPr>
            <w:noProof/>
          </w:rPr>
          <w:t>5</w:t>
        </w:r>
        <w:r>
          <w:fldChar w:fldCharType="end"/>
        </w:r>
      </w:p>
    </w:sdtContent>
  </w:sdt>
  <w:p w:rsidR="00CF65CD" w:rsidRDefault="00CF65CD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2D4" w:rsidRDefault="005D12D4" w:rsidP="00CF65CD">
      <w:pPr>
        <w:spacing w:after="0" w:line="240" w:lineRule="auto"/>
      </w:pPr>
      <w:r>
        <w:separator/>
      </w:r>
    </w:p>
  </w:footnote>
  <w:footnote w:type="continuationSeparator" w:id="0">
    <w:p w:rsidR="005D12D4" w:rsidRDefault="005D12D4" w:rsidP="00CF6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54394"/>
    <w:multiLevelType w:val="multilevel"/>
    <w:tmpl w:val="7C9C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BE3AA8"/>
    <w:multiLevelType w:val="hybridMultilevel"/>
    <w:tmpl w:val="6550152E"/>
    <w:lvl w:ilvl="0" w:tplc="15D62AA6">
      <w:start w:val="1"/>
      <w:numFmt w:val="decimal"/>
      <w:lvlText w:val="%1."/>
      <w:lvlJc w:val="left"/>
      <w:pPr>
        <w:ind w:left="1602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81F7FC2"/>
    <w:multiLevelType w:val="hybridMultilevel"/>
    <w:tmpl w:val="45E838E2"/>
    <w:lvl w:ilvl="0" w:tplc="C1324E3E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107411F"/>
    <w:multiLevelType w:val="multilevel"/>
    <w:tmpl w:val="2364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131D09"/>
    <w:multiLevelType w:val="multilevel"/>
    <w:tmpl w:val="4078B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096A66"/>
    <w:multiLevelType w:val="multilevel"/>
    <w:tmpl w:val="47CCB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73C301A"/>
    <w:multiLevelType w:val="multilevel"/>
    <w:tmpl w:val="285C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0F76D8"/>
    <w:multiLevelType w:val="multilevel"/>
    <w:tmpl w:val="0F42C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A15981"/>
    <w:multiLevelType w:val="multilevel"/>
    <w:tmpl w:val="0656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9E4E6C"/>
    <w:multiLevelType w:val="hybridMultilevel"/>
    <w:tmpl w:val="83863014"/>
    <w:lvl w:ilvl="0" w:tplc="97DC7664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AD7B23"/>
    <w:multiLevelType w:val="multilevel"/>
    <w:tmpl w:val="6A166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A506D1"/>
    <w:multiLevelType w:val="multilevel"/>
    <w:tmpl w:val="74EAB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913850"/>
    <w:multiLevelType w:val="multilevel"/>
    <w:tmpl w:val="16F64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271F73"/>
    <w:multiLevelType w:val="multilevel"/>
    <w:tmpl w:val="73121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C04DC3"/>
    <w:multiLevelType w:val="multilevel"/>
    <w:tmpl w:val="F3268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A07105"/>
    <w:multiLevelType w:val="hybridMultilevel"/>
    <w:tmpl w:val="30EEAB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5CA32FD"/>
    <w:multiLevelType w:val="hybridMultilevel"/>
    <w:tmpl w:val="8CD2CE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B90290C"/>
    <w:multiLevelType w:val="multilevel"/>
    <w:tmpl w:val="ECB81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4B6CC6"/>
    <w:multiLevelType w:val="multilevel"/>
    <w:tmpl w:val="8F18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4"/>
  </w:num>
  <w:num w:numId="4">
    <w:abstractNumId w:val="10"/>
  </w:num>
  <w:num w:numId="5">
    <w:abstractNumId w:val="11"/>
  </w:num>
  <w:num w:numId="6">
    <w:abstractNumId w:val="4"/>
  </w:num>
  <w:num w:numId="7">
    <w:abstractNumId w:val="6"/>
  </w:num>
  <w:num w:numId="8">
    <w:abstractNumId w:val="13"/>
  </w:num>
  <w:num w:numId="9">
    <w:abstractNumId w:val="12"/>
  </w:num>
  <w:num w:numId="10">
    <w:abstractNumId w:val="18"/>
  </w:num>
  <w:num w:numId="11">
    <w:abstractNumId w:val="17"/>
  </w:num>
  <w:num w:numId="12">
    <w:abstractNumId w:val="0"/>
  </w:num>
  <w:num w:numId="13">
    <w:abstractNumId w:val="8"/>
  </w:num>
  <w:num w:numId="14">
    <w:abstractNumId w:val="5"/>
  </w:num>
  <w:num w:numId="15">
    <w:abstractNumId w:val="2"/>
  </w:num>
  <w:num w:numId="16">
    <w:abstractNumId w:val="16"/>
  </w:num>
  <w:num w:numId="17">
    <w:abstractNumId w:val="15"/>
  </w:num>
  <w:num w:numId="18">
    <w:abstractNumId w:val="1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53C9"/>
    <w:rsid w:val="000734C9"/>
    <w:rsid w:val="000853C9"/>
    <w:rsid w:val="001C3D62"/>
    <w:rsid w:val="001D54C1"/>
    <w:rsid w:val="001F7A86"/>
    <w:rsid w:val="00350BE6"/>
    <w:rsid w:val="00356633"/>
    <w:rsid w:val="00384EC9"/>
    <w:rsid w:val="003F6D31"/>
    <w:rsid w:val="00405492"/>
    <w:rsid w:val="00462C40"/>
    <w:rsid w:val="004A2423"/>
    <w:rsid w:val="004D5654"/>
    <w:rsid w:val="00500523"/>
    <w:rsid w:val="00540CD6"/>
    <w:rsid w:val="00541E1C"/>
    <w:rsid w:val="00547E7D"/>
    <w:rsid w:val="00553908"/>
    <w:rsid w:val="00567CF9"/>
    <w:rsid w:val="005D12D4"/>
    <w:rsid w:val="0061360A"/>
    <w:rsid w:val="006F55C3"/>
    <w:rsid w:val="007061B1"/>
    <w:rsid w:val="00725250"/>
    <w:rsid w:val="007C16E8"/>
    <w:rsid w:val="008D6678"/>
    <w:rsid w:val="0091046D"/>
    <w:rsid w:val="00995EB4"/>
    <w:rsid w:val="009B248C"/>
    <w:rsid w:val="00A40CC6"/>
    <w:rsid w:val="00A416E9"/>
    <w:rsid w:val="00A46441"/>
    <w:rsid w:val="00AA2CED"/>
    <w:rsid w:val="00AF12D3"/>
    <w:rsid w:val="00B877A4"/>
    <w:rsid w:val="00C409B1"/>
    <w:rsid w:val="00CF65CD"/>
    <w:rsid w:val="00D25F21"/>
    <w:rsid w:val="00DC7C4E"/>
    <w:rsid w:val="00DF7032"/>
    <w:rsid w:val="00E37D40"/>
    <w:rsid w:val="00E77ACC"/>
    <w:rsid w:val="00E87112"/>
    <w:rsid w:val="00EC1064"/>
    <w:rsid w:val="00EC1CC8"/>
    <w:rsid w:val="00EC5976"/>
    <w:rsid w:val="00F72E93"/>
    <w:rsid w:val="00FC4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4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46441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6441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6441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6441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6441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6441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6441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644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644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6441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6441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46441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46441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46441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46441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46441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46441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46441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46441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46441"/>
    <w:rPr>
      <w:b/>
      <w:bCs/>
      <w:spacing w:val="0"/>
    </w:rPr>
  </w:style>
  <w:style w:type="character" w:styleId="a9">
    <w:name w:val="Emphasis"/>
    <w:uiPriority w:val="20"/>
    <w:qFormat/>
    <w:rsid w:val="00A46441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4644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4644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46441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46441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4644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4644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46441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4644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4644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4644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46441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46441"/>
    <w:pPr>
      <w:outlineLvl w:val="9"/>
    </w:pPr>
    <w:rPr>
      <w:lang w:bidi="en-US"/>
    </w:rPr>
  </w:style>
  <w:style w:type="character" w:styleId="af4">
    <w:name w:val="Hyperlink"/>
    <w:basedOn w:val="a0"/>
    <w:uiPriority w:val="99"/>
    <w:unhideWhenUsed/>
    <w:rsid w:val="00553908"/>
    <w:rPr>
      <w:color w:val="0000FF" w:themeColor="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541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541E1C"/>
    <w:rPr>
      <w:rFonts w:ascii="Tahoma" w:hAnsi="Tahoma" w:cs="Tahoma"/>
      <w:i/>
      <w:iCs/>
      <w:sz w:val="16"/>
      <w:szCs w:val="16"/>
    </w:rPr>
  </w:style>
  <w:style w:type="paragraph" w:styleId="af7">
    <w:name w:val="header"/>
    <w:basedOn w:val="a"/>
    <w:link w:val="af8"/>
    <w:uiPriority w:val="99"/>
    <w:unhideWhenUsed/>
    <w:rsid w:val="00CF65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rsid w:val="00CF65CD"/>
    <w:rPr>
      <w:i/>
      <w:iCs/>
      <w:sz w:val="20"/>
      <w:szCs w:val="20"/>
    </w:rPr>
  </w:style>
  <w:style w:type="paragraph" w:styleId="af9">
    <w:name w:val="footer"/>
    <w:basedOn w:val="a"/>
    <w:link w:val="afa"/>
    <w:uiPriority w:val="99"/>
    <w:unhideWhenUsed/>
    <w:rsid w:val="00CF65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CF65CD"/>
    <w:rPr>
      <w:i/>
      <w:iCs/>
      <w:sz w:val="20"/>
      <w:szCs w:val="20"/>
    </w:rPr>
  </w:style>
  <w:style w:type="paragraph" w:styleId="afb">
    <w:name w:val="Normal (Web)"/>
    <w:basedOn w:val="a"/>
    <w:uiPriority w:val="99"/>
    <w:semiHidden/>
    <w:unhideWhenUsed/>
    <w:rsid w:val="00462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eastAsia="ru-RU"/>
    </w:rPr>
  </w:style>
  <w:style w:type="table" w:styleId="afc">
    <w:name w:val="Table Grid"/>
    <w:basedOn w:val="a1"/>
    <w:uiPriority w:val="59"/>
    <w:rsid w:val="00A40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4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46441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6441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6441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6441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6441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6441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6441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644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644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6441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6441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6441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46441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46441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46441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46441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46441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46441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46441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46441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46441"/>
    <w:rPr>
      <w:b/>
      <w:bCs/>
      <w:spacing w:val="0"/>
    </w:rPr>
  </w:style>
  <w:style w:type="character" w:styleId="a9">
    <w:name w:val="Emphasis"/>
    <w:uiPriority w:val="20"/>
    <w:qFormat/>
    <w:rsid w:val="00A46441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4644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4644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46441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46441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4644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4644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46441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4644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4644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4644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46441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46441"/>
    <w:pPr>
      <w:outlineLvl w:val="9"/>
    </w:pPr>
    <w:rPr>
      <w:lang w:bidi="en-US"/>
    </w:rPr>
  </w:style>
  <w:style w:type="character" w:styleId="af4">
    <w:name w:val="Hyperlink"/>
    <w:basedOn w:val="a0"/>
    <w:uiPriority w:val="99"/>
    <w:unhideWhenUsed/>
    <w:rsid w:val="0055390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52568-DDD2-4787-B522-46B02631E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1767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SPecialiST</cp:lastModifiedBy>
  <cp:revision>2</cp:revision>
  <cp:lastPrinted>2014-02-07T00:02:00Z</cp:lastPrinted>
  <dcterms:created xsi:type="dcterms:W3CDTF">2015-04-17T16:53:00Z</dcterms:created>
  <dcterms:modified xsi:type="dcterms:W3CDTF">2015-04-17T16:53:00Z</dcterms:modified>
</cp:coreProperties>
</file>